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229" w:rsidRPr="001F5229" w:rsidRDefault="005B208B" w:rsidP="001F5229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</w:t>
      </w:r>
      <w:r w:rsidR="001F5229" w:rsidRPr="001F5229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:rsidR="00BF5E46" w:rsidRDefault="00BF5E46" w:rsidP="00BF5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277D">
        <w:rPr>
          <w:rFonts w:ascii="Times New Roman" w:hAnsi="Times New Roman" w:cs="Times New Roman"/>
          <w:sz w:val="28"/>
          <w:szCs w:val="28"/>
        </w:rPr>
        <w:t>ДУМА</w:t>
      </w:r>
    </w:p>
    <w:p w:rsidR="00BF5E46" w:rsidRPr="006D277D" w:rsidRDefault="00BF5E46" w:rsidP="00BF5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277D">
        <w:rPr>
          <w:rFonts w:ascii="Times New Roman" w:hAnsi="Times New Roman" w:cs="Times New Roman"/>
          <w:sz w:val="28"/>
          <w:szCs w:val="28"/>
        </w:rPr>
        <w:t xml:space="preserve"> МОШЕНСКОГО 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</w:p>
    <w:p w:rsidR="00BF5E46" w:rsidRPr="006D277D" w:rsidRDefault="00BF5E46" w:rsidP="00BF5E46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6D277D">
        <w:rPr>
          <w:rFonts w:ascii="Times New Roman" w:hAnsi="Times New Roman" w:cs="Times New Roman"/>
          <w:sz w:val="28"/>
          <w:szCs w:val="28"/>
        </w:rPr>
        <w:t>НОВГОРОДСКОЙ ОБЛАСТИ</w:t>
      </w:r>
    </w:p>
    <w:p w:rsidR="00BF5E46" w:rsidRPr="000D58FD" w:rsidRDefault="00BF5E46" w:rsidP="00BF5E46">
      <w:pPr>
        <w:keepNext/>
        <w:tabs>
          <w:tab w:val="left" w:pos="1985"/>
        </w:tabs>
        <w:jc w:val="center"/>
        <w:outlineLvl w:val="3"/>
        <w:rPr>
          <w:rFonts w:ascii="Times New Roman" w:eastAsia="Times New Roman" w:hAnsi="Times New Roman" w:cs="Times New Roman"/>
          <w:b/>
          <w:color w:val="auto"/>
          <w:spacing w:val="84"/>
          <w:sz w:val="40"/>
          <w:szCs w:val="20"/>
        </w:rPr>
      </w:pPr>
      <w:r w:rsidRPr="000D58FD">
        <w:rPr>
          <w:rFonts w:ascii="Times New Roman" w:eastAsia="Times New Roman" w:hAnsi="Times New Roman" w:cs="Times New Roman"/>
          <w:b/>
          <w:color w:val="auto"/>
          <w:spacing w:val="126"/>
          <w:sz w:val="40"/>
          <w:szCs w:val="20"/>
        </w:rPr>
        <w:t>РЕШЕНИЕ</w:t>
      </w:r>
    </w:p>
    <w:p w:rsidR="00BF5E46" w:rsidRPr="000D58FD" w:rsidRDefault="00BF5E46" w:rsidP="00BF5E46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tbl>
      <w:tblPr>
        <w:tblW w:w="9999" w:type="dxa"/>
        <w:tblLayout w:type="fixed"/>
        <w:tblLook w:val="04A0" w:firstRow="1" w:lastRow="0" w:firstColumn="1" w:lastColumn="0" w:noHBand="0" w:noVBand="1"/>
      </w:tblPr>
      <w:tblGrid>
        <w:gridCol w:w="9999"/>
      </w:tblGrid>
      <w:tr w:rsidR="00BF5E46" w:rsidRPr="000D58FD" w:rsidTr="002970D1">
        <w:trPr>
          <w:trHeight w:val="413"/>
        </w:trPr>
        <w:tc>
          <w:tcPr>
            <w:tcW w:w="9999" w:type="dxa"/>
          </w:tcPr>
          <w:p w:rsidR="00BF5E46" w:rsidRPr="003148D3" w:rsidRDefault="00BF5E46" w:rsidP="00BF5E46">
            <w:pPr>
              <w:pStyle w:val="11"/>
              <w:ind w:firstLine="709"/>
              <w:jc w:val="center"/>
              <w:rPr>
                <w:b/>
                <w:sz w:val="28"/>
                <w:szCs w:val="28"/>
              </w:rPr>
            </w:pPr>
            <w:r w:rsidRPr="003148D3">
              <w:rPr>
                <w:b/>
                <w:sz w:val="28"/>
                <w:szCs w:val="28"/>
              </w:rPr>
              <w:t>О внесении изменений в Положение о земельном налоге</w:t>
            </w:r>
          </w:p>
          <w:p w:rsidR="00BF5E46" w:rsidRPr="003148D3" w:rsidRDefault="00BF5E46" w:rsidP="00BF5E46">
            <w:pPr>
              <w:pStyle w:val="11"/>
              <w:jc w:val="center"/>
              <w:rPr>
                <w:b/>
                <w:sz w:val="28"/>
                <w:szCs w:val="28"/>
              </w:rPr>
            </w:pPr>
            <w:r w:rsidRPr="003148D3">
              <w:rPr>
                <w:b/>
                <w:sz w:val="28"/>
                <w:szCs w:val="28"/>
              </w:rPr>
              <w:t>на территории Мошенского муниципального округа Новгородской области</w:t>
            </w:r>
          </w:p>
          <w:p w:rsidR="00CE351E" w:rsidRDefault="00CE351E" w:rsidP="00CE351E">
            <w:pPr>
              <w:pStyle w:val="ConsPlusTitle"/>
              <w:tabs>
                <w:tab w:val="left" w:pos="91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F5E46" w:rsidRPr="00CE351E" w:rsidRDefault="00CE351E" w:rsidP="00CE351E">
            <w:pPr>
              <w:pStyle w:val="ConsPlusTitle"/>
              <w:tabs>
                <w:tab w:val="left" w:pos="915"/>
              </w:tabs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Pr="00CE351E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принято Думой Мошенского муниципального округа Новгородской области</w:t>
            </w:r>
          </w:p>
        </w:tc>
      </w:tr>
    </w:tbl>
    <w:p w:rsidR="00BF5E46" w:rsidRDefault="00BF5E46" w:rsidP="00BF5E46">
      <w:pPr>
        <w:pStyle w:val="1"/>
        <w:shd w:val="clear" w:color="auto" w:fill="auto"/>
        <w:spacing w:before="0" w:line="240" w:lineRule="auto"/>
        <w:ind w:firstLine="720"/>
        <w:jc w:val="center"/>
      </w:pPr>
    </w:p>
    <w:p w:rsidR="00CE351E" w:rsidRDefault="00CE351E" w:rsidP="00D64183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64183" w:rsidRDefault="00D64183" w:rsidP="00D641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4183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AC4D32">
        <w:rPr>
          <w:rFonts w:ascii="Times New Roman" w:hAnsi="Times New Roman" w:cs="Times New Roman"/>
          <w:sz w:val="28"/>
          <w:szCs w:val="28"/>
        </w:rPr>
        <w:t>соответствии с пунктом 2 статьи 387</w:t>
      </w:r>
      <w:r w:rsidRPr="00D64183">
        <w:rPr>
          <w:rFonts w:ascii="Times New Roman" w:hAnsi="Times New Roman" w:cs="Times New Roman"/>
          <w:color w:val="000000"/>
          <w:sz w:val="28"/>
          <w:szCs w:val="28"/>
        </w:rPr>
        <w:t xml:space="preserve"> Налогового кодекса</w:t>
      </w:r>
      <w:r w:rsidR="005B208B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64183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  <w:r w:rsidR="00CE351E" w:rsidRPr="00D6418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D64183">
        <w:rPr>
          <w:rFonts w:ascii="Times New Roman" w:hAnsi="Times New Roman" w:cs="Times New Roman"/>
          <w:color w:val="000000"/>
          <w:sz w:val="28"/>
          <w:szCs w:val="28"/>
        </w:rPr>
        <w:t xml:space="preserve">" </w:t>
      </w:r>
      <w:r w:rsidRPr="00B165E3">
        <w:rPr>
          <w:rFonts w:ascii="Times New Roman" w:hAnsi="Times New Roman" w:cs="Times New Roman"/>
          <w:sz w:val="28"/>
          <w:szCs w:val="28"/>
        </w:rPr>
        <w:t xml:space="preserve">Дума </w:t>
      </w:r>
      <w:r>
        <w:rPr>
          <w:rFonts w:ascii="Times New Roman" w:hAnsi="Times New Roman" w:cs="Times New Roman"/>
          <w:sz w:val="28"/>
          <w:szCs w:val="28"/>
        </w:rPr>
        <w:t>Мошенс</w:t>
      </w:r>
      <w:r w:rsidRPr="00B165E3">
        <w:rPr>
          <w:rFonts w:ascii="Times New Roman" w:hAnsi="Times New Roman" w:cs="Times New Roman"/>
          <w:sz w:val="28"/>
          <w:szCs w:val="28"/>
        </w:rPr>
        <w:t>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Новгородской области </w:t>
      </w:r>
    </w:p>
    <w:p w:rsidR="00CE351E" w:rsidRDefault="00CE351E" w:rsidP="00BF5E4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5E46" w:rsidRDefault="00BF5E46" w:rsidP="00BF5E46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165E3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54514A" w:rsidRDefault="0054514A" w:rsidP="005D3340">
      <w:pPr>
        <w:pStyle w:val="a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57031" w:rsidRPr="00B67679">
        <w:rPr>
          <w:sz w:val="28"/>
          <w:szCs w:val="28"/>
        </w:rPr>
        <w:t>Внести изменения в Положение о земельном налоге на территории Мошенского муниципального округа Новгородской области</w:t>
      </w:r>
      <w:r w:rsidR="00E57031">
        <w:rPr>
          <w:sz w:val="28"/>
          <w:szCs w:val="28"/>
        </w:rPr>
        <w:t xml:space="preserve">, утвержденное </w:t>
      </w:r>
      <w:r w:rsidR="00E57031" w:rsidRPr="002108A9">
        <w:rPr>
          <w:sz w:val="28"/>
          <w:szCs w:val="28"/>
        </w:rPr>
        <w:t xml:space="preserve">решением Думы Мошенского муниципального округа Новгородской области от </w:t>
      </w:r>
      <w:r>
        <w:rPr>
          <w:sz w:val="28"/>
          <w:szCs w:val="28"/>
        </w:rPr>
        <w:t>17.11.2023 №54:</w:t>
      </w:r>
    </w:p>
    <w:p w:rsidR="0054514A" w:rsidRDefault="008C16A5" w:rsidP="0054514A">
      <w:pPr>
        <w:pStyle w:val="a6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C16A5">
        <w:rPr>
          <w:color w:val="000000"/>
          <w:sz w:val="28"/>
          <w:szCs w:val="28"/>
        </w:rPr>
        <w:t>1.</w:t>
      </w:r>
      <w:r w:rsidR="00CE351E">
        <w:rPr>
          <w:color w:val="000000"/>
          <w:sz w:val="28"/>
          <w:szCs w:val="28"/>
        </w:rPr>
        <w:t xml:space="preserve"> 1</w:t>
      </w:r>
      <w:r w:rsidRPr="008C16A5">
        <w:rPr>
          <w:color w:val="000000"/>
          <w:sz w:val="28"/>
          <w:szCs w:val="28"/>
        </w:rPr>
        <w:t xml:space="preserve">. </w:t>
      </w:r>
      <w:proofErr w:type="gramStart"/>
      <w:r w:rsidR="00583AA2">
        <w:rPr>
          <w:color w:val="000000"/>
          <w:sz w:val="28"/>
          <w:szCs w:val="28"/>
        </w:rPr>
        <w:t xml:space="preserve">Дополнить  </w:t>
      </w:r>
      <w:r w:rsidR="00CE351E">
        <w:rPr>
          <w:color w:val="000000"/>
          <w:sz w:val="28"/>
          <w:szCs w:val="28"/>
        </w:rPr>
        <w:t>стать</w:t>
      </w:r>
      <w:r w:rsidR="00583AA2">
        <w:rPr>
          <w:color w:val="000000"/>
          <w:sz w:val="28"/>
          <w:szCs w:val="28"/>
        </w:rPr>
        <w:t>ю</w:t>
      </w:r>
      <w:proofErr w:type="gramEnd"/>
      <w:r w:rsidR="00CE351E">
        <w:rPr>
          <w:color w:val="000000"/>
          <w:sz w:val="28"/>
          <w:szCs w:val="28"/>
        </w:rPr>
        <w:t xml:space="preserve"> 3</w:t>
      </w:r>
      <w:r w:rsidR="00583AA2">
        <w:rPr>
          <w:color w:val="000000"/>
          <w:sz w:val="28"/>
          <w:szCs w:val="28"/>
        </w:rPr>
        <w:t>, пунктом 3.5</w:t>
      </w:r>
      <w:r w:rsidR="00CE351E">
        <w:rPr>
          <w:color w:val="000000"/>
          <w:sz w:val="28"/>
          <w:szCs w:val="28"/>
        </w:rPr>
        <w:t xml:space="preserve"> </w:t>
      </w:r>
      <w:r w:rsidR="00583AA2">
        <w:rPr>
          <w:color w:val="000000"/>
          <w:sz w:val="28"/>
          <w:szCs w:val="28"/>
        </w:rPr>
        <w:t xml:space="preserve"> следующего содержания</w:t>
      </w:r>
      <w:r w:rsidR="00C819B5">
        <w:rPr>
          <w:color w:val="000000"/>
          <w:sz w:val="28"/>
          <w:szCs w:val="28"/>
        </w:rPr>
        <w:t xml:space="preserve"> </w:t>
      </w:r>
      <w:r w:rsidR="0054514A" w:rsidRPr="008C16A5">
        <w:rPr>
          <w:color w:val="000000"/>
          <w:sz w:val="28"/>
          <w:szCs w:val="28"/>
        </w:rPr>
        <w:t>:</w:t>
      </w:r>
    </w:p>
    <w:p w:rsidR="00583AA2" w:rsidRDefault="00583AA2" w:rsidP="00583AA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Лицам, указанным в подпунктах 6</w:t>
      </w:r>
      <w:proofErr w:type="gramStart"/>
      <w:r>
        <w:rPr>
          <w:rFonts w:ascii="Times New Roman" w:hAnsi="Times New Roman"/>
          <w:sz w:val="28"/>
          <w:szCs w:val="28"/>
        </w:rPr>
        <w:t>) ,</w:t>
      </w:r>
      <w:proofErr w:type="gramEnd"/>
      <w:r>
        <w:rPr>
          <w:rFonts w:ascii="Times New Roman" w:hAnsi="Times New Roman"/>
          <w:sz w:val="28"/>
          <w:szCs w:val="28"/>
        </w:rPr>
        <w:t xml:space="preserve"> 7),8)  пункта 3.1 настоящей статьи, налоговая льгота предоставляется только за период участия указанных лиц в специальной военной операции (при выполнении задач в период проведения специальной военной операции).</w:t>
      </w:r>
    </w:p>
    <w:p w:rsidR="00583AA2" w:rsidRDefault="00D11736" w:rsidP="00583AA2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8"/>
          <w:szCs w:val="28"/>
        </w:rPr>
      </w:pPr>
      <w:hyperlink r:id="rId6" w:history="1">
        <w:r w:rsidR="00583AA2">
          <w:rPr>
            <w:rFonts w:ascii="Times New Roman" w:hAnsi="Times New Roman"/>
            <w:color w:val="0000FF"/>
            <w:sz w:val="28"/>
            <w:szCs w:val="28"/>
          </w:rPr>
          <w:t>Периодом</w:t>
        </w:r>
      </w:hyperlink>
      <w:r w:rsidR="00583AA2">
        <w:rPr>
          <w:rFonts w:ascii="Times New Roman" w:hAnsi="Times New Roman"/>
          <w:sz w:val="28"/>
          <w:szCs w:val="28"/>
        </w:rPr>
        <w:t xml:space="preserve"> участия в специальной военной операции (при выполнении задач в период проведения специальной военной операции) для целей настоящей статьи признается налоговый период, в течение которого лицо было привлечено к участию в специальной военной операции (при выполнении задач в период проведения специальной военной операции) независимо от срока такого участия (выполнения задач) в течение налогового периода.».</w:t>
      </w:r>
    </w:p>
    <w:p w:rsidR="00066097" w:rsidRPr="00066097" w:rsidRDefault="00066097" w:rsidP="000660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97">
        <w:rPr>
          <w:rFonts w:ascii="Times New Roman" w:hAnsi="Times New Roman" w:cs="Times New Roman"/>
          <w:sz w:val="28"/>
          <w:szCs w:val="28"/>
        </w:rPr>
        <w:t>2. Решение вступает в силу по истечении одного месяца с даты его официального опубликования и распространяется на правоотношения, возникшие с 1 января 2023 года.</w:t>
      </w:r>
    </w:p>
    <w:p w:rsidR="00066097" w:rsidRPr="00066097" w:rsidRDefault="00066097" w:rsidP="0006609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6097">
        <w:rPr>
          <w:rFonts w:ascii="Times New Roman" w:hAnsi="Times New Roman" w:cs="Times New Roman"/>
          <w:sz w:val="28"/>
          <w:szCs w:val="28"/>
        </w:rPr>
        <w:t>3.</w:t>
      </w:r>
      <w:r w:rsidRPr="00066097">
        <w:rPr>
          <w:rFonts w:ascii="Times New Roman" w:hAnsi="Times New Roman" w:cs="Times New Roman"/>
        </w:rPr>
        <w:t xml:space="preserve"> </w:t>
      </w:r>
      <w:r w:rsidRPr="00066097">
        <w:rPr>
          <w:rFonts w:ascii="Times New Roman" w:hAnsi="Times New Roman" w:cs="Times New Roman"/>
          <w:sz w:val="28"/>
          <w:szCs w:val="28"/>
        </w:rPr>
        <w:t>Опубликовать решение в бюллетене «Официальный вестник Мошенского муниципального округа» и разместить на официальном сайте Мошенского муниципального округа Новгородской области в информационно-телекоммуникационной сети «Интернет»</w:t>
      </w:r>
      <w:r w:rsidR="00583AA2">
        <w:rPr>
          <w:rFonts w:ascii="Times New Roman" w:hAnsi="Times New Roman" w:cs="Times New Roman"/>
          <w:sz w:val="28"/>
          <w:szCs w:val="28"/>
        </w:rPr>
        <w:t>.</w:t>
      </w:r>
    </w:p>
    <w:p w:rsidR="00CE351E" w:rsidRPr="00C819B5" w:rsidRDefault="00066097" w:rsidP="00C819B5">
      <w:pPr>
        <w:pStyle w:val="a6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Pr="00034CE4" w:rsidRDefault="00BF5E46" w:rsidP="00BF5E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5F33C9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                               </w:t>
      </w:r>
      <w:r w:rsidRPr="005F33C9">
        <w:rPr>
          <w:rFonts w:ascii="Times New Roman" w:hAnsi="Times New Roman" w:cs="Times New Roman"/>
          <w:b/>
          <w:sz w:val="28"/>
          <w:szCs w:val="28"/>
        </w:rPr>
        <w:t xml:space="preserve">Председатель Думы </w:t>
      </w:r>
      <w:r>
        <w:rPr>
          <w:rFonts w:ascii="Times New Roman" w:hAnsi="Times New Roman" w:cs="Times New Roman"/>
          <w:b/>
          <w:sz w:val="28"/>
          <w:szCs w:val="28"/>
        </w:rPr>
        <w:t>округа</w:t>
      </w:r>
    </w:p>
    <w:p w:rsidR="00BF5E46" w:rsidRPr="005F33C9" w:rsidRDefault="00BF5E46" w:rsidP="00BF5E46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Т.В.Павлова</w:t>
      </w:r>
      <w:r w:rsidRPr="005F33C9">
        <w:rPr>
          <w:rFonts w:ascii="Times New Roman" w:hAnsi="Times New Roman" w:cs="Times New Roman"/>
          <w:b/>
          <w:sz w:val="28"/>
          <w:szCs w:val="28"/>
        </w:rPr>
        <w:tab/>
      </w:r>
      <w:r w:rsidRPr="005F33C9">
        <w:rPr>
          <w:rFonts w:ascii="Times New Roman" w:hAnsi="Times New Roman" w:cs="Times New Roman"/>
          <w:b/>
          <w:sz w:val="28"/>
          <w:szCs w:val="28"/>
        </w:rPr>
        <w:tab/>
      </w:r>
      <w:r w:rsidR="00DD282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В.В.Ким</w:t>
      </w: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Default="00BF5E46" w:rsidP="00BF5E46">
      <w:pPr>
        <w:pStyle w:val="11"/>
        <w:ind w:firstLine="709"/>
        <w:jc w:val="both"/>
        <w:rPr>
          <w:b/>
          <w:sz w:val="28"/>
          <w:szCs w:val="28"/>
          <w:highlight w:val="yellow"/>
        </w:rPr>
      </w:pPr>
    </w:p>
    <w:p w:rsidR="00BF5E46" w:rsidRPr="00A030DD" w:rsidRDefault="00BF5E46" w:rsidP="00BF5E46">
      <w:pPr>
        <w:spacing w:line="240" w:lineRule="exact"/>
        <w:rPr>
          <w:rFonts w:ascii="Times New Roman" w:hAnsi="Times New Roman" w:cs="Times New Roman"/>
          <w:sz w:val="22"/>
          <w:szCs w:val="22"/>
        </w:rPr>
      </w:pPr>
      <w:r w:rsidRPr="00A030DD">
        <w:rPr>
          <w:rFonts w:ascii="Times New Roman" w:hAnsi="Times New Roman" w:cs="Times New Roman"/>
          <w:sz w:val="22"/>
          <w:szCs w:val="22"/>
        </w:rPr>
        <w:t>Проект подготовил и завизировал:</w:t>
      </w:r>
    </w:p>
    <w:p w:rsidR="00BF5E46" w:rsidRPr="00A030DD" w:rsidRDefault="00BF5E46" w:rsidP="00BF5E46">
      <w:pPr>
        <w:spacing w:line="240" w:lineRule="exact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BF5E46" w:rsidRPr="00A030DD" w:rsidTr="00E52308">
        <w:tc>
          <w:tcPr>
            <w:tcW w:w="4068" w:type="dxa"/>
          </w:tcPr>
          <w:p w:rsidR="00BF5E46" w:rsidRPr="00A030DD" w:rsidRDefault="003A4F34" w:rsidP="00E52308">
            <w:pPr>
              <w:pStyle w:val="a4"/>
              <w:spacing w:before="120" w:line="240" w:lineRule="exact"/>
              <w:ind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Ведущий специалист бюджетного отдела</w:t>
            </w:r>
            <w:r w:rsidR="00E07AC6">
              <w:rPr>
                <w:sz w:val="22"/>
                <w:szCs w:val="22"/>
              </w:rPr>
              <w:t xml:space="preserve"> комитета финансов</w:t>
            </w:r>
          </w:p>
        </w:tc>
        <w:tc>
          <w:tcPr>
            <w:tcW w:w="2454" w:type="dxa"/>
            <w:tcBorders>
              <w:bottom w:val="single" w:sz="4" w:space="0" w:color="auto"/>
            </w:tcBorders>
          </w:tcPr>
          <w:p w:rsidR="00BF5E46" w:rsidRPr="00A030DD" w:rsidRDefault="00BF5E46" w:rsidP="00E52308">
            <w:pPr>
              <w:pStyle w:val="a4"/>
              <w:spacing w:before="120" w:line="240" w:lineRule="exact"/>
              <w:ind w:right="369"/>
              <w:rPr>
                <w:sz w:val="22"/>
                <w:szCs w:val="22"/>
              </w:rPr>
            </w:pPr>
          </w:p>
        </w:tc>
        <w:tc>
          <w:tcPr>
            <w:tcW w:w="2658" w:type="dxa"/>
            <w:vAlign w:val="bottom"/>
          </w:tcPr>
          <w:p w:rsidR="00BF5E46" w:rsidRPr="00A030DD" w:rsidRDefault="003A4F34" w:rsidP="00E52308">
            <w:pPr>
              <w:pStyle w:val="a4"/>
              <w:spacing w:before="120" w:line="240" w:lineRule="exact"/>
              <w:ind w:right="369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Е.Н.Бойцова</w:t>
            </w:r>
            <w:proofErr w:type="spellEnd"/>
          </w:p>
        </w:tc>
      </w:tr>
      <w:tr w:rsidR="00BF5E46" w:rsidRPr="00A030DD" w:rsidTr="00E52308">
        <w:tc>
          <w:tcPr>
            <w:tcW w:w="4068" w:type="dxa"/>
          </w:tcPr>
          <w:p w:rsidR="00BF5E46" w:rsidRPr="00A030DD" w:rsidRDefault="00BF5E46" w:rsidP="00E52308">
            <w:pPr>
              <w:pStyle w:val="a4"/>
              <w:spacing w:line="240" w:lineRule="exact"/>
              <w:ind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2454" w:type="dxa"/>
            <w:tcBorders>
              <w:top w:val="single" w:sz="4" w:space="0" w:color="auto"/>
            </w:tcBorders>
          </w:tcPr>
          <w:p w:rsidR="00BF5E46" w:rsidRPr="00A030DD" w:rsidRDefault="00BF5E46" w:rsidP="00E52308">
            <w:pPr>
              <w:pStyle w:val="a4"/>
              <w:spacing w:line="240" w:lineRule="exact"/>
              <w:ind w:right="-73"/>
              <w:jc w:val="center"/>
              <w:rPr>
                <w:sz w:val="22"/>
                <w:szCs w:val="22"/>
              </w:rPr>
            </w:pPr>
            <w:r w:rsidRPr="00A030DD">
              <w:rPr>
                <w:sz w:val="22"/>
                <w:szCs w:val="22"/>
              </w:rPr>
              <w:t>(подпись)</w:t>
            </w:r>
          </w:p>
        </w:tc>
        <w:tc>
          <w:tcPr>
            <w:tcW w:w="2658" w:type="dxa"/>
          </w:tcPr>
          <w:p w:rsidR="00BF5E46" w:rsidRPr="00A030DD" w:rsidRDefault="00BF5E46" w:rsidP="00E52308">
            <w:pPr>
              <w:pStyle w:val="a4"/>
              <w:spacing w:line="240" w:lineRule="exact"/>
              <w:ind w:right="369"/>
              <w:jc w:val="center"/>
              <w:rPr>
                <w:sz w:val="22"/>
                <w:szCs w:val="22"/>
              </w:rPr>
            </w:pPr>
          </w:p>
        </w:tc>
      </w:tr>
    </w:tbl>
    <w:p w:rsidR="002F52FD" w:rsidRDefault="00BF5E46" w:rsidP="00BF5E46">
      <w:pPr>
        <w:tabs>
          <w:tab w:val="left" w:pos="6900"/>
        </w:tabs>
        <w:spacing w:line="240" w:lineRule="exact"/>
        <w:rPr>
          <w:sz w:val="22"/>
          <w:szCs w:val="22"/>
        </w:rPr>
      </w:pPr>
      <w:r w:rsidRPr="00A030DD">
        <w:rPr>
          <w:rFonts w:ascii="Times New Roman" w:hAnsi="Times New Roman" w:cs="Times New Roman"/>
          <w:sz w:val="22"/>
          <w:szCs w:val="22"/>
        </w:rPr>
        <w:t>Лист согласования прилагается.</w:t>
      </w:r>
      <w:bookmarkStart w:id="0" w:name="_GoBack"/>
      <w:bookmarkEnd w:id="0"/>
    </w:p>
    <w:p w:rsidR="002F52FD" w:rsidRDefault="002F52FD" w:rsidP="00BF5E46">
      <w:pPr>
        <w:tabs>
          <w:tab w:val="left" w:pos="6900"/>
        </w:tabs>
        <w:spacing w:line="240" w:lineRule="exact"/>
        <w:rPr>
          <w:sz w:val="22"/>
          <w:szCs w:val="22"/>
        </w:rPr>
      </w:pPr>
    </w:p>
    <w:p w:rsidR="00BF5E46" w:rsidRDefault="00BF5E46" w:rsidP="00BF5E46">
      <w:pPr>
        <w:tabs>
          <w:tab w:val="left" w:pos="6900"/>
        </w:tabs>
        <w:spacing w:line="240" w:lineRule="exact"/>
        <w:rPr>
          <w:sz w:val="22"/>
          <w:szCs w:val="22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C11594" w:rsidRPr="006D5056" w:rsidTr="00E5230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6D5056" w:rsidRDefault="00C11594" w:rsidP="00E52308">
            <w:pPr>
              <w:ind w:firstLine="567"/>
              <w:jc w:val="both"/>
              <w:rPr>
                <w:rFonts w:ascii="Times New Roman" w:hAnsi="Times New Roman" w:cs="Times New Roman"/>
              </w:rPr>
            </w:pPr>
            <w:r w:rsidRPr="006D5056">
              <w:rPr>
                <w:rFonts w:ascii="Times New Roman" w:hAnsi="Times New Roman" w:cs="Times New Roman"/>
              </w:rPr>
              <w:t xml:space="preserve">   Пояснительная записка </w:t>
            </w:r>
          </w:p>
          <w:p w:rsidR="00C11594" w:rsidRPr="006D5056" w:rsidRDefault="00C11594" w:rsidP="002F52FD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D50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 проекту решения Думы Мошенского муниципального </w:t>
            </w:r>
            <w:r w:rsidR="009F570B" w:rsidRPr="006D5056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</w:t>
            </w:r>
            <w:r w:rsidRPr="006D50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 внесении изменений в Положение о земельном налоге на территории Мошенского муниципального округа Новгородской области</w:t>
            </w:r>
            <w:r w:rsidRPr="006D5056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>»</w:t>
            </w:r>
            <w:r w:rsidR="002F52FD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 xml:space="preserve"> </w:t>
            </w:r>
            <w:r w:rsidR="009F570B" w:rsidRPr="006D505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вносятся изменения </w:t>
            </w:r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соответствии </w:t>
            </w:r>
            <w:proofErr w:type="gramStart"/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с </w:t>
            </w:r>
            <w:r w:rsidR="00AA55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пункт</w:t>
            </w:r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>ом</w:t>
            </w:r>
            <w:proofErr w:type="gramEnd"/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AA55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  <w:r w:rsidR="00AA55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статьи 3</w:t>
            </w:r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>87</w:t>
            </w:r>
            <w:r w:rsidR="00AA5561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налогового кодекса</w:t>
            </w:r>
            <w:r w:rsidR="002F52F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 определении  налоговых ставок , порядок уплаты , налоговые льготы, которые определяют муниципальные образования.  </w:t>
            </w:r>
          </w:p>
        </w:tc>
      </w:tr>
      <w:tr w:rsidR="00C11594" w:rsidRPr="00A030DD" w:rsidTr="00E5230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70B" w:rsidRPr="00CB4D84" w:rsidRDefault="00C11594" w:rsidP="009F570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Перечень муниципальных правовых актов, подлежащих признанию утратившими силу, приостановлению, изменению в связи с принятием проекта решения Думы Мошенского </w:t>
            </w: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муниципального </w:t>
            </w:r>
            <w:proofErr w:type="gramStart"/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округа«</w:t>
            </w:r>
            <w:proofErr w:type="gramEnd"/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О внесении изменений в Положение о земельном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Мошенского муниципального округа Новгородской области</w:t>
            </w:r>
            <w:r w:rsidR="009F570B" w:rsidRPr="00CB4D84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>»</w:t>
            </w:r>
          </w:p>
          <w:p w:rsidR="00C11594" w:rsidRPr="00CB4D84" w:rsidRDefault="00C11594" w:rsidP="009F570B">
            <w:pPr>
              <w:pStyle w:val="ConsPlusTitle"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В случае принятия проекта решения Думы 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</w:t>
            </w: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>потребуется внесени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изменений в другие муниципальные правовые акты </w:t>
            </w:r>
          </w:p>
        </w:tc>
      </w:tr>
      <w:tr w:rsidR="00C11594" w:rsidRPr="00A030DD" w:rsidTr="00E52308">
        <w:tc>
          <w:tcPr>
            <w:tcW w:w="9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CB4D84" w:rsidRDefault="00C11594" w:rsidP="00E52308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Финансово- экономическое обоснование к проекту решения Думы Мошенского муниципального 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округа«О внесении изменений в Положение о земельном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Мошенского муниципального округа Новгородской области</w:t>
            </w:r>
            <w:r w:rsidR="009F570B" w:rsidRPr="00CB4D84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>»</w:t>
            </w:r>
          </w:p>
          <w:p w:rsidR="00C11594" w:rsidRPr="00CB4D84" w:rsidRDefault="00C11594" w:rsidP="009F570B">
            <w:pPr>
              <w:pStyle w:val="ConsPlusTitle"/>
              <w:widowControl/>
              <w:ind w:firstLine="709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Принятие проекта решения Думы Мошенского муниципального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округа </w:t>
            </w: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не повлечет за собой дополнительных расходов из бюджета муниципального 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округа</w:t>
            </w:r>
            <w:r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>.</w:t>
            </w:r>
          </w:p>
        </w:tc>
      </w:tr>
    </w:tbl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A905B3" w:rsidRDefault="00A905B3" w:rsidP="00C11594">
      <w:pPr>
        <w:jc w:val="center"/>
        <w:rPr>
          <w:rFonts w:ascii="Times New Roman" w:hAnsi="Times New Roman" w:cs="Times New Roman"/>
        </w:rPr>
      </w:pPr>
    </w:p>
    <w:p w:rsidR="00C11594" w:rsidRDefault="00C11594" w:rsidP="00C11594">
      <w:pPr>
        <w:jc w:val="center"/>
        <w:rPr>
          <w:rFonts w:ascii="Times New Roman" w:hAnsi="Times New Roman" w:cs="Times New Roman"/>
        </w:rPr>
      </w:pP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  <w:r w:rsidRPr="00A030DD">
        <w:rPr>
          <w:rFonts w:ascii="Times New Roman" w:hAnsi="Times New Roman" w:cs="Times New Roman"/>
          <w:b/>
        </w:rPr>
        <w:t>ЛИСТ СОГЛАСОВАНИЯ</w:t>
      </w: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C11594" w:rsidRPr="00A030DD" w:rsidTr="00E52308">
        <w:trPr>
          <w:jc w:val="center"/>
        </w:trPr>
        <w:tc>
          <w:tcPr>
            <w:tcW w:w="4508" w:type="dxa"/>
            <w:tcBorders>
              <w:bottom w:val="single" w:sz="4" w:space="0" w:color="auto"/>
            </w:tcBorders>
          </w:tcPr>
          <w:p w:rsidR="00C11594" w:rsidRPr="003C51CC" w:rsidRDefault="00C11594" w:rsidP="00E07AC6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C51CC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Проект решения Думы Мошенского муниципального </w:t>
            </w:r>
            <w:r w:rsidR="00E07AC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округа Новгородской области 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«О внесении изменений в Положение о земельном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налог</w:t>
            </w:r>
            <w:r w:rsid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е</w:t>
            </w:r>
            <w:r w:rsidR="009F570B" w:rsidRPr="00CB4D84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на территории Мошенского муниципального округа Новгородской области</w:t>
            </w:r>
            <w:r w:rsidR="009F570B" w:rsidRPr="00CB4D84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>»</w:t>
            </w:r>
          </w:p>
        </w:tc>
        <w:tc>
          <w:tcPr>
            <w:tcW w:w="496" w:type="dxa"/>
            <w:gridSpan w:val="2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914" w:type="dxa"/>
            <w:tcBorders>
              <w:bottom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rPr>
          <w:jc w:val="center"/>
        </w:trPr>
        <w:tc>
          <w:tcPr>
            <w:tcW w:w="4508" w:type="dxa"/>
            <w:tcBorders>
              <w:top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lastRenderedPageBreak/>
              <w:t>(вид документа)</w:t>
            </w:r>
          </w:p>
        </w:tc>
        <w:tc>
          <w:tcPr>
            <w:tcW w:w="236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</w:rPr>
      </w:pPr>
    </w:p>
    <w:tbl>
      <w:tblPr>
        <w:tblW w:w="94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4721"/>
        <w:gridCol w:w="2800"/>
      </w:tblGrid>
      <w:tr w:rsidR="00C11594" w:rsidRPr="00A030DD" w:rsidTr="00E52308">
        <w:tc>
          <w:tcPr>
            <w:tcW w:w="1908" w:type="dxa"/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</w:rPr>
            </w:pPr>
            <w:r w:rsidRPr="00A030DD">
              <w:rPr>
                <w:rFonts w:ascii="Times New Roman" w:hAnsi="Times New Roman" w:cs="Times New Roman"/>
                <w:spacing w:val="-12"/>
              </w:rPr>
              <w:t>Дата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поступления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на согласование,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подпись</w:t>
            </w:r>
          </w:p>
        </w:tc>
        <w:tc>
          <w:tcPr>
            <w:tcW w:w="4721" w:type="dxa"/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</w:rPr>
            </w:pPr>
            <w:r w:rsidRPr="00A030DD">
              <w:rPr>
                <w:rFonts w:ascii="Times New Roman" w:hAnsi="Times New Roman" w:cs="Times New Roman"/>
                <w:spacing w:val="-12"/>
              </w:rPr>
              <w:t>Наименование должности, инициалы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и фамилия руководителя, с которым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согласуется проект документа</w:t>
            </w:r>
          </w:p>
        </w:tc>
        <w:tc>
          <w:tcPr>
            <w:tcW w:w="2800" w:type="dxa"/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2"/>
              </w:rPr>
            </w:pPr>
            <w:r w:rsidRPr="00A030DD">
              <w:rPr>
                <w:rFonts w:ascii="Times New Roman" w:hAnsi="Times New Roman" w:cs="Times New Roman"/>
                <w:spacing w:val="-12"/>
              </w:rPr>
              <w:t xml:space="preserve">Дата и номер документа,  подтверждающего 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>согласование, или дата</w:t>
            </w:r>
            <w:r w:rsidRPr="00A030DD">
              <w:rPr>
                <w:rFonts w:ascii="Times New Roman" w:hAnsi="Times New Roman" w:cs="Times New Roman"/>
                <w:spacing w:val="-12"/>
              </w:rPr>
              <w:br/>
              <w:t xml:space="preserve">согласования, подпись </w:t>
            </w:r>
          </w:p>
        </w:tc>
      </w:tr>
      <w:tr w:rsidR="00C11594" w:rsidRPr="00A030DD" w:rsidTr="00E52308">
        <w:tc>
          <w:tcPr>
            <w:tcW w:w="1908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 xml:space="preserve">Главный специалист </w:t>
            </w:r>
            <w:r>
              <w:rPr>
                <w:rFonts w:ascii="Times New Roman" w:hAnsi="Times New Roman" w:cs="Times New Roman"/>
              </w:rPr>
              <w:t>юридического</w:t>
            </w:r>
            <w:r w:rsidRPr="00A030DD">
              <w:rPr>
                <w:rFonts w:ascii="Times New Roman" w:hAnsi="Times New Roman" w:cs="Times New Roman"/>
              </w:rPr>
              <w:t xml:space="preserve"> отделаТумаева Э.Э.</w:t>
            </w:r>
          </w:p>
        </w:tc>
        <w:tc>
          <w:tcPr>
            <w:tcW w:w="280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c>
          <w:tcPr>
            <w:tcW w:w="1908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="00C11594" w:rsidRPr="00A030DD" w:rsidRDefault="00860635" w:rsidP="00E52308">
            <w:pPr>
              <w:tabs>
                <w:tab w:val="left" w:pos="6800"/>
              </w:tabs>
              <w:spacing w:before="120" w:line="240" w:lineRule="exact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Председатель комитета финансов Л.В.Васильева</w:t>
            </w:r>
          </w:p>
        </w:tc>
        <w:tc>
          <w:tcPr>
            <w:tcW w:w="280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c>
          <w:tcPr>
            <w:tcW w:w="1908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</w:tr>
      <w:tr w:rsidR="00C11594" w:rsidRPr="00A030DD" w:rsidTr="00E52308">
        <w:tc>
          <w:tcPr>
            <w:tcW w:w="1908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21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280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ind w:left="-113" w:right="-113"/>
              <w:jc w:val="center"/>
              <w:rPr>
                <w:rFonts w:ascii="Times New Roman" w:hAnsi="Times New Roman" w:cs="Times New Roman"/>
                <w:spacing w:val="-10"/>
              </w:rPr>
            </w:pPr>
          </w:p>
        </w:tc>
      </w:tr>
    </w:tbl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  <w:r w:rsidRPr="00A030DD">
        <w:rPr>
          <w:rFonts w:ascii="Times New Roman" w:hAnsi="Times New Roman" w:cs="Times New Roman"/>
          <w:b/>
        </w:rPr>
        <w:t>УКАЗАТЕЛЬ РАССЫЛКИ</w:t>
      </w: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</w:p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508"/>
        <w:gridCol w:w="236"/>
        <w:gridCol w:w="260"/>
        <w:gridCol w:w="1914"/>
        <w:gridCol w:w="484"/>
        <w:gridCol w:w="1305"/>
      </w:tblGrid>
      <w:tr w:rsidR="00C11594" w:rsidRPr="00A030DD" w:rsidTr="00E52308">
        <w:trPr>
          <w:jc w:val="center"/>
        </w:trPr>
        <w:tc>
          <w:tcPr>
            <w:tcW w:w="45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Решение Думы</w:t>
            </w:r>
          </w:p>
        </w:tc>
        <w:tc>
          <w:tcPr>
            <w:tcW w:w="496" w:type="dxa"/>
            <w:gridSpan w:val="2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rPr>
          <w:jc w:val="center"/>
        </w:trPr>
        <w:tc>
          <w:tcPr>
            <w:tcW w:w="45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(вид документа)</w:t>
            </w:r>
          </w:p>
        </w:tc>
        <w:tc>
          <w:tcPr>
            <w:tcW w:w="236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0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4" w:type="dxa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rPr>
          <w:jc w:val="center"/>
        </w:trPr>
        <w:tc>
          <w:tcPr>
            <w:tcW w:w="870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F570B" w:rsidRPr="009F570B" w:rsidRDefault="00C11594" w:rsidP="009F570B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F570B">
              <w:rPr>
                <w:rFonts w:ascii="Times New Roman" w:hAnsi="Times New Roman" w:cs="Times New Roman"/>
                <w:b w:val="0"/>
              </w:rPr>
              <w:t xml:space="preserve">Проект решения Думы Мошенского муниципального </w:t>
            </w:r>
            <w:r w:rsidR="00E636C2">
              <w:rPr>
                <w:rFonts w:ascii="Times New Roman" w:hAnsi="Times New Roman" w:cs="Times New Roman"/>
                <w:b w:val="0"/>
              </w:rPr>
              <w:t xml:space="preserve">округа </w:t>
            </w:r>
            <w:r w:rsidR="009F570B" w:rsidRPr="009F570B">
              <w:rPr>
                <w:rFonts w:ascii="Times New Roman" w:hAnsi="Times New Roman" w:cs="Times New Roman"/>
                <w:b w:val="0"/>
                <w:sz w:val="24"/>
                <w:szCs w:val="24"/>
              </w:rPr>
              <w:t>«О внесении изменений в Положение о земельном налоге на территории Мошенского муниципального округа Новгородской области</w:t>
            </w:r>
            <w:r w:rsidR="009F570B" w:rsidRPr="009F570B">
              <w:rPr>
                <w:rFonts w:ascii="Times New Roman" w:hAnsi="Times New Roman" w:cs="Times New Roman"/>
                <w:b w:val="0"/>
                <w:spacing w:val="-6"/>
                <w:sz w:val="24"/>
                <w:szCs w:val="24"/>
              </w:rPr>
              <w:t>»</w:t>
            </w:r>
          </w:p>
          <w:p w:rsidR="00C11594" w:rsidRPr="009F570B" w:rsidRDefault="00C11594" w:rsidP="00E5230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11594" w:rsidRPr="00A030DD" w:rsidTr="00E52308">
        <w:trPr>
          <w:jc w:val="center"/>
        </w:trPr>
        <w:tc>
          <w:tcPr>
            <w:tcW w:w="8707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(заголовок к тексту)</w:t>
            </w:r>
          </w:p>
        </w:tc>
      </w:tr>
    </w:tbl>
    <w:p w:rsidR="00C11594" w:rsidRPr="00A030DD" w:rsidRDefault="00C11594" w:rsidP="00C11594">
      <w:pPr>
        <w:tabs>
          <w:tab w:val="left" w:pos="6800"/>
        </w:tabs>
        <w:spacing w:line="280" w:lineRule="exact"/>
        <w:jc w:val="center"/>
        <w:rPr>
          <w:rFonts w:ascii="Times New Roman" w:hAnsi="Times New Roman" w:cs="Times New Roman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9"/>
        <w:gridCol w:w="6896"/>
        <w:gridCol w:w="1739"/>
      </w:tblGrid>
      <w:tr w:rsidR="00C11594" w:rsidRPr="00A030DD" w:rsidTr="00E52308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№</w:t>
            </w:r>
            <w:r w:rsidRPr="00A030DD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 xml:space="preserve">Наименование адресата (должностное лицо, </w:t>
            </w:r>
            <w:r w:rsidRPr="00A030DD">
              <w:rPr>
                <w:rFonts w:ascii="Times New Roman" w:hAnsi="Times New Roman" w:cs="Times New Roman"/>
              </w:rPr>
              <w:br/>
              <w:t>структурное подразделение, др.)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Количество</w:t>
            </w:r>
            <w:r w:rsidRPr="00A030DD">
              <w:rPr>
                <w:rFonts w:ascii="Times New Roman" w:hAnsi="Times New Roman" w:cs="Times New Roman"/>
              </w:rPr>
              <w:br/>
              <w:t>экземпляров</w:t>
            </w:r>
          </w:p>
        </w:tc>
      </w:tr>
      <w:tr w:rsidR="00C11594" w:rsidRPr="00A030DD" w:rsidTr="00E52308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Дело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1594" w:rsidRPr="00A030DD" w:rsidRDefault="00C11594" w:rsidP="00E52308">
            <w:pPr>
              <w:tabs>
                <w:tab w:val="left" w:pos="6800"/>
              </w:tabs>
              <w:spacing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2</w:t>
            </w:r>
          </w:p>
        </w:tc>
      </w:tr>
      <w:tr w:rsidR="00C11594" w:rsidRPr="00A030DD" w:rsidTr="00E52308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8E367F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 xml:space="preserve">комитет финансов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  <w:r w:rsidRPr="00A030DD">
              <w:rPr>
                <w:rFonts w:ascii="Times New Roman" w:hAnsi="Times New Roman" w:cs="Times New Roman"/>
              </w:rPr>
              <w:t>1</w:t>
            </w:r>
          </w:p>
        </w:tc>
      </w:tr>
      <w:tr w:rsidR="00C11594" w:rsidRPr="00A030DD" w:rsidTr="00E52308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594" w:rsidRPr="00A030DD" w:rsidRDefault="00C11594" w:rsidP="00E52308">
            <w:pPr>
              <w:tabs>
                <w:tab w:val="left" w:pos="6800"/>
              </w:tabs>
              <w:spacing w:before="120" w:line="240" w:lineRule="exact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rPr>
          <w:rFonts w:ascii="Times New Roman" w:hAnsi="Times New Roman" w:cs="Times New Roman"/>
        </w:rPr>
      </w:pPr>
    </w:p>
    <w:p w:rsidR="00C11594" w:rsidRPr="00A030DD" w:rsidRDefault="00C11594" w:rsidP="00C11594">
      <w:pPr>
        <w:rPr>
          <w:rFonts w:ascii="Times New Roman" w:hAnsi="Times New Roman" w:cs="Times New Roman"/>
        </w:rPr>
      </w:pPr>
    </w:p>
    <w:tbl>
      <w:tblPr>
        <w:tblW w:w="9571" w:type="dxa"/>
        <w:tblLook w:val="01E0" w:firstRow="1" w:lastRow="1" w:firstColumn="1" w:lastColumn="1" w:noHBand="0" w:noVBand="0"/>
      </w:tblPr>
      <w:tblGrid>
        <w:gridCol w:w="4111"/>
        <w:gridCol w:w="2835"/>
        <w:gridCol w:w="2625"/>
      </w:tblGrid>
      <w:tr w:rsidR="00C11594" w:rsidRPr="00A030DD" w:rsidTr="00E52308">
        <w:tc>
          <w:tcPr>
            <w:tcW w:w="3749" w:type="dxa"/>
          </w:tcPr>
          <w:p w:rsidR="00C11594" w:rsidRPr="00A030DD" w:rsidRDefault="003A4F34" w:rsidP="00E52308">
            <w:pPr>
              <w:pStyle w:val="a4"/>
              <w:spacing w:before="120" w:line="240" w:lineRule="exact"/>
              <w:ind w:right="-108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Ведущий специалист бюджетного отдела</w:t>
            </w:r>
            <w:r w:rsidR="00E07AC6">
              <w:rPr>
                <w:sz w:val="24"/>
                <w:szCs w:val="24"/>
              </w:rPr>
              <w:t xml:space="preserve"> комитета финансов</w:t>
            </w:r>
          </w:p>
        </w:tc>
        <w:tc>
          <w:tcPr>
            <w:tcW w:w="2586" w:type="dxa"/>
            <w:tcBorders>
              <w:bottom w:val="single" w:sz="4" w:space="0" w:color="auto"/>
            </w:tcBorders>
          </w:tcPr>
          <w:p w:rsidR="00C11594" w:rsidRPr="00A030DD" w:rsidRDefault="00C11594" w:rsidP="00E52308">
            <w:pPr>
              <w:pStyle w:val="a4"/>
              <w:spacing w:before="120" w:line="240" w:lineRule="exact"/>
              <w:ind w:right="369"/>
              <w:rPr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C11594" w:rsidRPr="00A030DD" w:rsidRDefault="003A4F34" w:rsidP="00E52308">
            <w:pPr>
              <w:pStyle w:val="a4"/>
              <w:spacing w:before="120" w:line="240" w:lineRule="exact"/>
              <w:ind w:right="3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Е.Н.Бойцова</w:t>
            </w:r>
          </w:p>
        </w:tc>
      </w:tr>
      <w:tr w:rsidR="00C11594" w:rsidRPr="00A030DD" w:rsidTr="00E52308">
        <w:tc>
          <w:tcPr>
            <w:tcW w:w="3749" w:type="dxa"/>
          </w:tcPr>
          <w:p w:rsidR="00C11594" w:rsidRPr="00A030DD" w:rsidRDefault="00C11594" w:rsidP="00E52308">
            <w:pPr>
              <w:pStyle w:val="a4"/>
              <w:spacing w:line="240" w:lineRule="exact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586" w:type="dxa"/>
            <w:tcBorders>
              <w:top w:val="single" w:sz="4" w:space="0" w:color="auto"/>
            </w:tcBorders>
          </w:tcPr>
          <w:p w:rsidR="00C11594" w:rsidRPr="00A030DD" w:rsidRDefault="00C11594" w:rsidP="00E52308">
            <w:pPr>
              <w:pStyle w:val="a4"/>
              <w:spacing w:line="240" w:lineRule="exact"/>
              <w:ind w:right="-118"/>
              <w:jc w:val="center"/>
              <w:rPr>
                <w:sz w:val="24"/>
                <w:szCs w:val="24"/>
              </w:rPr>
            </w:pPr>
            <w:r w:rsidRPr="00A030DD">
              <w:rPr>
                <w:sz w:val="24"/>
                <w:szCs w:val="24"/>
              </w:rPr>
              <w:t>(подпись)</w:t>
            </w:r>
          </w:p>
        </w:tc>
        <w:tc>
          <w:tcPr>
            <w:tcW w:w="2394" w:type="dxa"/>
          </w:tcPr>
          <w:p w:rsidR="00C11594" w:rsidRPr="00A030DD" w:rsidRDefault="00C11594" w:rsidP="00E52308">
            <w:pPr>
              <w:pStyle w:val="a4"/>
              <w:spacing w:line="240" w:lineRule="exact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C11594" w:rsidRDefault="00C11594" w:rsidP="00C11594">
      <w:pPr>
        <w:jc w:val="center"/>
      </w:pPr>
    </w:p>
    <w:p w:rsidR="00BF5E46" w:rsidRDefault="00BF5E46" w:rsidP="00BF5E46">
      <w:pPr>
        <w:tabs>
          <w:tab w:val="left" w:pos="6900"/>
        </w:tabs>
        <w:spacing w:line="240" w:lineRule="exact"/>
        <w:rPr>
          <w:sz w:val="22"/>
          <w:szCs w:val="22"/>
        </w:rPr>
      </w:pPr>
    </w:p>
    <w:sectPr w:rsidR="00BF5E46" w:rsidSect="002970D1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C70E44"/>
    <w:multiLevelType w:val="multilevel"/>
    <w:tmpl w:val="E884B3C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">
    <w:nsid w:val="75342E70"/>
    <w:multiLevelType w:val="hybridMultilevel"/>
    <w:tmpl w:val="864EED6E"/>
    <w:lvl w:ilvl="0" w:tplc="6292079E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5E46"/>
    <w:rsid w:val="00066097"/>
    <w:rsid w:val="00072818"/>
    <w:rsid w:val="00077E24"/>
    <w:rsid w:val="00086BFF"/>
    <w:rsid w:val="00086C18"/>
    <w:rsid w:val="000F159D"/>
    <w:rsid w:val="00140F39"/>
    <w:rsid w:val="00185723"/>
    <w:rsid w:val="001A216D"/>
    <w:rsid w:val="001F5229"/>
    <w:rsid w:val="002108A9"/>
    <w:rsid w:val="00233C5E"/>
    <w:rsid w:val="00242CE2"/>
    <w:rsid w:val="002970D1"/>
    <w:rsid w:val="002E5E39"/>
    <w:rsid w:val="002F52FD"/>
    <w:rsid w:val="003148D3"/>
    <w:rsid w:val="00366E44"/>
    <w:rsid w:val="003A4F34"/>
    <w:rsid w:val="00425405"/>
    <w:rsid w:val="004260B3"/>
    <w:rsid w:val="00460119"/>
    <w:rsid w:val="004C4ED5"/>
    <w:rsid w:val="0050382A"/>
    <w:rsid w:val="00527757"/>
    <w:rsid w:val="0054514A"/>
    <w:rsid w:val="00583AA2"/>
    <w:rsid w:val="005952E8"/>
    <w:rsid w:val="005A3796"/>
    <w:rsid w:val="005A5FDF"/>
    <w:rsid w:val="005B208B"/>
    <w:rsid w:val="005D3340"/>
    <w:rsid w:val="005E3297"/>
    <w:rsid w:val="00661C5E"/>
    <w:rsid w:val="006D5056"/>
    <w:rsid w:val="0077736C"/>
    <w:rsid w:val="007775AC"/>
    <w:rsid w:val="00796285"/>
    <w:rsid w:val="007B6E54"/>
    <w:rsid w:val="007C03A9"/>
    <w:rsid w:val="00860635"/>
    <w:rsid w:val="00896A9B"/>
    <w:rsid w:val="008C16A5"/>
    <w:rsid w:val="008E367F"/>
    <w:rsid w:val="00993E81"/>
    <w:rsid w:val="009F570B"/>
    <w:rsid w:val="00A905B3"/>
    <w:rsid w:val="00AA53A5"/>
    <w:rsid w:val="00AA5561"/>
    <w:rsid w:val="00AC4D32"/>
    <w:rsid w:val="00B440D7"/>
    <w:rsid w:val="00B44DF0"/>
    <w:rsid w:val="00B67679"/>
    <w:rsid w:val="00B86F1F"/>
    <w:rsid w:val="00BA375D"/>
    <w:rsid w:val="00BB3D64"/>
    <w:rsid w:val="00BD3609"/>
    <w:rsid w:val="00BD37CF"/>
    <w:rsid w:val="00BE0790"/>
    <w:rsid w:val="00BF5E46"/>
    <w:rsid w:val="00C11594"/>
    <w:rsid w:val="00C7285E"/>
    <w:rsid w:val="00C819B5"/>
    <w:rsid w:val="00CE351E"/>
    <w:rsid w:val="00D64183"/>
    <w:rsid w:val="00DD2829"/>
    <w:rsid w:val="00DD3E87"/>
    <w:rsid w:val="00E07AC6"/>
    <w:rsid w:val="00E11123"/>
    <w:rsid w:val="00E57031"/>
    <w:rsid w:val="00E636C2"/>
    <w:rsid w:val="00E942BC"/>
    <w:rsid w:val="00ED6B46"/>
    <w:rsid w:val="00F146E8"/>
    <w:rsid w:val="00F17699"/>
    <w:rsid w:val="00F33B70"/>
    <w:rsid w:val="00F35740"/>
    <w:rsid w:val="00FF0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248A7F-6155-4F81-91C9-89E28ECC2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BF5E4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BF5E4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">
    <w:name w:val="Основной текст1"/>
    <w:basedOn w:val="a"/>
    <w:link w:val="a3"/>
    <w:rsid w:val="00BF5E46"/>
    <w:pPr>
      <w:shd w:val="clear" w:color="auto" w:fill="FFFFFF"/>
      <w:spacing w:before="360" w:line="374" w:lineRule="exact"/>
      <w:jc w:val="both"/>
    </w:pPr>
    <w:rPr>
      <w:rFonts w:ascii="Times New Roman" w:eastAsia="Times New Roman" w:hAnsi="Times New Roman" w:cs="Times New Roman"/>
      <w:color w:val="auto"/>
      <w:lang w:eastAsia="en-US"/>
    </w:rPr>
  </w:style>
  <w:style w:type="paragraph" w:customStyle="1" w:styleId="ConsPlusTitle">
    <w:name w:val="ConsPlusTitle"/>
    <w:rsid w:val="00BF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kern w:val="2"/>
      <w:lang w:eastAsia="ru-RU"/>
    </w:rPr>
  </w:style>
  <w:style w:type="paragraph" w:customStyle="1" w:styleId="ConsPlusNormal">
    <w:name w:val="ConsPlusNormal"/>
    <w:link w:val="ConsPlusNormal0"/>
    <w:rsid w:val="00BF5E4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2"/>
      <w:lang w:eastAsia="ru-RU"/>
    </w:rPr>
  </w:style>
  <w:style w:type="paragraph" w:customStyle="1" w:styleId="11">
    <w:name w:val="Без интервала11"/>
    <w:rsid w:val="00BF5E4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"/>
    <w:basedOn w:val="a"/>
    <w:link w:val="a5"/>
    <w:rsid w:val="00BF5E46"/>
    <w:pPr>
      <w:spacing w:after="120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5">
    <w:name w:val="Основной текст Знак"/>
    <w:basedOn w:val="a0"/>
    <w:link w:val="a4"/>
    <w:rsid w:val="00BF5E4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BF5E46"/>
    <w:rPr>
      <w:rFonts w:ascii="Calibri" w:eastAsia="Times New Roman" w:hAnsi="Calibri" w:cs="Calibri"/>
      <w:kern w:val="2"/>
      <w:lang w:eastAsia="ru-RU"/>
    </w:rPr>
  </w:style>
  <w:style w:type="paragraph" w:styleId="a6">
    <w:name w:val="Normal (Web)"/>
    <w:basedOn w:val="a"/>
    <w:uiPriority w:val="99"/>
    <w:unhideWhenUsed/>
    <w:rsid w:val="005A379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7">
    <w:name w:val="Balloon Text"/>
    <w:basedOn w:val="a"/>
    <w:link w:val="a8"/>
    <w:uiPriority w:val="99"/>
    <w:semiHidden/>
    <w:unhideWhenUsed/>
    <w:rsid w:val="004260B3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260B3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character" w:customStyle="1" w:styleId="10">
    <w:name w:val="Гиперссылка1"/>
    <w:basedOn w:val="a0"/>
    <w:rsid w:val="00086C18"/>
  </w:style>
  <w:style w:type="character" w:customStyle="1" w:styleId="2">
    <w:name w:val="Гиперссылка2"/>
    <w:basedOn w:val="a0"/>
    <w:rsid w:val="005E3297"/>
  </w:style>
  <w:style w:type="character" w:customStyle="1" w:styleId="3">
    <w:name w:val="Гиперссылка3"/>
    <w:basedOn w:val="a0"/>
    <w:rsid w:val="008C16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0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8355&amp;dst=10005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F7B2D66E-AC3E-434E-8C4A-C4861C6E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730</Words>
  <Characters>4162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Васильева Л.В.</dc:creator>
  <cp:lastModifiedBy>Марина Александрова</cp:lastModifiedBy>
  <cp:revision>9</cp:revision>
  <cp:lastPrinted>2025-09-02T05:13:00Z</cp:lastPrinted>
  <dcterms:created xsi:type="dcterms:W3CDTF">2025-08-28T12:29:00Z</dcterms:created>
  <dcterms:modified xsi:type="dcterms:W3CDTF">2025-10-17T06:41:00Z</dcterms:modified>
</cp:coreProperties>
</file>